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7" w:rsidRPr="00532D0B" w:rsidRDefault="00532D0B" w:rsidP="0053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67">
        <w:rPr>
          <w:rFonts w:ascii="Times New Roman" w:hAnsi="Times New Roman" w:cs="Times New Roman"/>
          <w:b/>
          <w:sz w:val="24"/>
          <w:szCs w:val="24"/>
        </w:rPr>
        <w:t>Филиал № 1 «Метелица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67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67">
        <w:rPr>
          <w:rFonts w:ascii="Times New Roman" w:hAnsi="Times New Roman" w:cs="Times New Roman"/>
          <w:b/>
          <w:sz w:val="24"/>
          <w:szCs w:val="24"/>
        </w:rPr>
        <w:t>детского сада № 71 г. Пензы «Северное сияние»</w:t>
      </w:r>
    </w:p>
    <w:p w:rsidR="006F0488" w:rsidRDefault="006F0488" w:rsidP="00983D67"/>
    <w:p w:rsidR="00983D67" w:rsidRDefault="00983D67" w:rsidP="00532D0B">
      <w:pPr>
        <w:rPr>
          <w:b/>
          <w:sz w:val="56"/>
          <w:szCs w:val="56"/>
        </w:rPr>
      </w:pPr>
    </w:p>
    <w:p w:rsidR="00532D0B" w:rsidRDefault="00000D73" w:rsidP="00000D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00D73" w:rsidRPr="00983D67" w:rsidRDefault="00000D73" w:rsidP="00000D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83D67">
        <w:rPr>
          <w:rFonts w:ascii="Times New Roman" w:hAnsi="Times New Roman" w:cs="Times New Roman"/>
          <w:b/>
          <w:sz w:val="56"/>
          <w:szCs w:val="56"/>
        </w:rPr>
        <w:t xml:space="preserve">Консультация для </w:t>
      </w:r>
      <w:r w:rsidR="00532D0B">
        <w:rPr>
          <w:rFonts w:ascii="Times New Roman" w:hAnsi="Times New Roman" w:cs="Times New Roman"/>
          <w:b/>
          <w:sz w:val="56"/>
          <w:szCs w:val="56"/>
        </w:rPr>
        <w:t>воспитателей</w:t>
      </w:r>
    </w:p>
    <w:p w:rsidR="00532D0B" w:rsidRPr="00532D0B" w:rsidRDefault="00532D0B" w:rsidP="00532D0B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2D0B">
        <w:rPr>
          <w:rFonts w:ascii="Times New Roman" w:hAnsi="Times New Roman" w:cs="Times New Roman"/>
          <w:b/>
          <w:i/>
          <w:sz w:val="40"/>
          <w:szCs w:val="40"/>
        </w:rPr>
        <w:t>«Роль воспитателя в музыкальном воспитании</w:t>
      </w:r>
    </w:p>
    <w:p w:rsidR="00532D0B" w:rsidRDefault="00532D0B" w:rsidP="00532D0B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2D0B">
        <w:rPr>
          <w:rFonts w:ascii="Times New Roman" w:hAnsi="Times New Roman" w:cs="Times New Roman"/>
          <w:b/>
          <w:i/>
          <w:sz w:val="40"/>
          <w:szCs w:val="40"/>
        </w:rPr>
        <w:t>в непрерывно-образовательной</w:t>
      </w:r>
    </w:p>
    <w:p w:rsidR="00290A5E" w:rsidRDefault="00532D0B" w:rsidP="00532D0B">
      <w:pPr>
        <w:pStyle w:val="a7"/>
        <w:jc w:val="center"/>
        <w:rPr>
          <w:sz w:val="56"/>
          <w:szCs w:val="56"/>
        </w:rPr>
      </w:pPr>
      <w:r w:rsidRPr="00532D0B">
        <w:rPr>
          <w:rFonts w:ascii="Times New Roman" w:hAnsi="Times New Roman" w:cs="Times New Roman"/>
          <w:b/>
          <w:i/>
          <w:sz w:val="40"/>
          <w:szCs w:val="40"/>
        </w:rPr>
        <w:t xml:space="preserve"> и  самостоятельной деятельности»</w:t>
      </w:r>
    </w:p>
    <w:p w:rsidR="00983D67" w:rsidRDefault="00983D67" w:rsidP="00532D0B">
      <w:pPr>
        <w:jc w:val="center"/>
      </w:pPr>
    </w:p>
    <w:p w:rsidR="00532D0B" w:rsidRPr="00532D0B" w:rsidRDefault="00532D0B" w:rsidP="00532D0B">
      <w:pPr>
        <w:jc w:val="center"/>
      </w:pPr>
      <w:r>
        <w:rPr>
          <w:noProof/>
          <w:lang w:eastAsia="ru-RU"/>
        </w:rPr>
        <w:drawing>
          <wp:inline distT="0" distB="0" distL="0" distR="0" wp14:anchorId="4E104FB6" wp14:editId="62CED414">
            <wp:extent cx="3203868" cy="3108960"/>
            <wp:effectExtent l="0" t="0" r="0" b="0"/>
            <wp:docPr id="5" name="Рисунок 5" descr="https://img-fotki.yandex.ru/get/4910/svetlera.35d/0_60425_d4f92fd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910/svetlera.35d/0_60425_d4f92fdd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72" cy="31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0B" w:rsidRDefault="00532D0B" w:rsidP="00290A5E">
      <w:pPr>
        <w:rPr>
          <w:rFonts w:ascii="Times New Roman" w:hAnsi="Times New Roman" w:cs="Times New Roman"/>
          <w:sz w:val="28"/>
          <w:szCs w:val="28"/>
        </w:rPr>
      </w:pPr>
    </w:p>
    <w:p w:rsidR="00532D0B" w:rsidRDefault="00532D0B" w:rsidP="00290A5E">
      <w:pPr>
        <w:rPr>
          <w:rFonts w:ascii="Times New Roman" w:hAnsi="Times New Roman" w:cs="Times New Roman"/>
          <w:sz w:val="28"/>
          <w:szCs w:val="28"/>
        </w:rPr>
      </w:pPr>
    </w:p>
    <w:p w:rsidR="00983D67" w:rsidRPr="00983D67" w:rsidRDefault="00983D67" w:rsidP="00983D6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67" w:rsidRPr="00983D67" w:rsidRDefault="00983D67" w:rsidP="00983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3D67">
        <w:rPr>
          <w:rFonts w:ascii="Times New Roman" w:hAnsi="Times New Roman" w:cs="Times New Roman"/>
          <w:sz w:val="28"/>
          <w:szCs w:val="28"/>
        </w:rPr>
        <w:t>узыкальный руководитель высшей категории</w:t>
      </w:r>
    </w:p>
    <w:p w:rsidR="00983D67" w:rsidRPr="00983D67" w:rsidRDefault="00983D67" w:rsidP="00983D6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Седых Марина Михайловна</w:t>
      </w:r>
    </w:p>
    <w:p w:rsidR="00983D67" w:rsidRDefault="00983D67" w:rsidP="00983D67"/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</w:t>
      </w: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0232DB" wp14:editId="4B65B866">
            <wp:simplePos x="0" y="0"/>
            <wp:positionH relativeFrom="column">
              <wp:posOffset>-101833</wp:posOffset>
            </wp:positionH>
            <wp:positionV relativeFrom="paragraph">
              <wp:posOffset>-370343</wp:posOffset>
            </wp:positionV>
            <wp:extent cx="5940425" cy="2393950"/>
            <wp:effectExtent l="0" t="0" r="3175" b="6350"/>
            <wp:wrapNone/>
            <wp:docPr id="4" name="Рисунок 4" descr="https://ds03.infourok.ru/uploads/ex/00ab/00062eb2-612f55df/hello_html_67880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0ab/00062eb2-612f55df/hello_html_67880e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Возникновение самостоятельной музыкальной деятельности в детском саду –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своим интересам и желаниям.</w:t>
      </w:r>
    </w:p>
    <w:p w:rsidR="00532D0B" w:rsidRPr="00532D0B" w:rsidRDefault="00532D0B" w:rsidP="00532D0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располагает большими возможностями приобщения детей к музыке:</w:t>
      </w:r>
    </w:p>
    <w:p w:rsidR="00532D0B" w:rsidRPr="00532D0B" w:rsidRDefault="00532D0B" w:rsidP="00532D0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1.     Активно участвует в процессе обучения дет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 на музыкальной деятельности.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 обязан: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мелодический слух, чувство ритма детей в процессе проведения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музыкальных дидактических игр;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Углублять музыкальные впечатления детей путём многократного слушания магнитофонных записей.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532D0B" w:rsidRPr="00532D0B" w:rsidRDefault="00532D0B" w:rsidP="00532D0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МУЗЫКАЛЬНАЯ  НОД.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1-ой части НОД воспитатель участвует в показе всех видов упражнений Это позволяет детям одновременно развивать своё зрительно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и слуховое восприятие.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Во 2-ой части НОД при слушании музыки воспитатель личным примером воспитывает у детей умение слушать музыку, в нужных случаях тихо делает замечани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детям, следит за дисциплиной.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 пении: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в распевании не участвует, чтобы 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сбить детей.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б) при разучивании новой песни поёт с детьми, показывает правильную артикуляцию, правильное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произношение слов(на мелодии).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ни в коем случае не учит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слова до знакомства с мелодией.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артикуляционно, показывает кивко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головы правильное вступление.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разучиваемый материал не достигает третьего этапа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сполнения без помощи взрослого.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 процессе музыкально-р</w:t>
      </w: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итмических движений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воспитатель: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всех этапах разучивания игры.</w:t>
      </w:r>
    </w:p>
    <w:p w:rsid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</w:t>
      </w: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помогает музыкальному руководителю советом, говорит, что неудачно получается, какие движения следует вынести на упражнения для 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льнейшего её совершенствования.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То же самое происходит и во </w:t>
      </w:r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время исполнения детьми плясок.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руководителя, сидящего у рояля.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запоминает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дложить выполнить её по-своему.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плясках с участием взрослого, где его действия зафиксированы автором воспитатель всегда, во всех возрастных 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руппах танцует вместе с детьми.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3-ей части занятия воспитатель обычно активно не участвует(за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bookmarkStart w:id="0" w:name="_GoBack"/>
      <w:r w:rsidRPr="00532D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Приобщая детей к музыке  воспитатель:</w:t>
      </w:r>
    </w:p>
    <w:bookmarkEnd w:id="0"/>
    <w:p w:rsidR="00532D0B" w:rsidRDefault="00532D0B" w:rsidP="00532D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Направляет самостоятельную музыкальную деятельность детей, включает музыку в игры, прогулки, трудовой процесс, используя выученный с  музыкальным руководителем материал.</w:t>
      </w:r>
    </w:p>
    <w:p w:rsidR="00532D0B" w:rsidRPr="00532D0B" w:rsidRDefault="00532D0B" w:rsidP="00532D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Участвует в отборе музыкального материала, используя его на НОД гимнастикой, изобразительной деятельностью, па развитию речи и ознакомлению с окружающим.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первые дни в каждом новом году воспитатель присматривается к детям: кто чем интересуется (пением, игрой на инструментах, танцами), есть ли дети, которые совсем не принимают участия в музицировании. Воспитателя должно беспокоить, почему это происходит. Иногда ведущие роли достаются одним и тем же детям. Это происходит не только потому, что ребенок </w:t>
      </w: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проявляет интерес к музицированию, но и потому, что он хочет лидировать. Другие же дети, наоборот очень тянутся к этой деятельности, но они робки, нерешительны лишь посматривают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получше разложить музыкальные инструменты, 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Таких примеров немало. Воспитатель то включается в совместную игру, то как бы показывает свои умения, то регулирует участие малоактивных или,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оборот, излишне активных детей.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Весь материал, с которым  ребята знакомятся на НОД, праздниках, в повседневной жизни, в семье, отражается ими в играх, но в преобразованном виде. Для закрепления знаний детей о музыкальных произведениях воспитатели могут использовать в группах музыкально-д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идактические игры.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На развитие самостоятельной музыкальной деятельности положительное влияние оказывают предпраздничные занятия, на которых повторяется репертуар по желанию детей. На послепраздничных занятиях каждый может попробовать свои силы в сольном исполнении песни, пляски, какой-либо роли. То, что дети не успели повторить на занятии, они само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стоятельно вспоминают в группе.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самостоятельную деятельность дети часто включают музыкально-дидактические игры, которые развивают способность к восприятию, различению основных свойств музыкального звука, чувство ритма, звуковысотный и тембровый слух, творческие способности. Музыкально-дидактические игры должны быть красочно, эстетично оформлены, подобраны по возрасту. Их можно использовать индивидуально и с под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группой детей.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реализации своих замыслов ребенок должен иметь необходимые условия: ему могут понадобиться музыкальные инструменты, игрушки, различные пособия, безусловно, помощь-руководство взрослого, воспитателя. Иначе, появившиеся желания тут же могут погаснуть, если малыш забыл слово или мелодию, а их некому напомнить, или под рукой не </w:t>
      </w: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оказалось нужного музыкального инструмента, или нет желающих его послушать (т.е. нет соответствующей си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туации для выполнения замысла).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Взрослые обязаны поддержать ребенка, созд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ать ему условия для творчества.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иметь магнитофон в каждой группе. Аудиоматериал по слушанию музыки предос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тавит музыкальный руководитель.</w:t>
      </w:r>
    </w:p>
    <w:p w:rsidR="00532D0B" w:rsidRPr="00532D0B" w:rsidRDefault="00532D0B" w:rsidP="00532D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Оформление музыкальных уголков в группах младшего дошкольного возраста желательно строить на сюжетной основе, в старших – на дидактической.</w:t>
      </w:r>
      <w:proofErr w:type="gramEnd"/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Музыкальная предметная среда должна быть расположена на уровне  глаз, действий руки, роста ребенка. Пособия развивающей среды добротны, эстетичны, привлекательны, просты в обращении, вызыв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ать желание действовать с ними.</w:t>
      </w:r>
    </w:p>
    <w:p w:rsidR="00983D67" w:rsidRDefault="00532D0B" w:rsidP="00532D0B">
      <w:pPr>
        <w:jc w:val="both"/>
      </w:pPr>
      <w:r w:rsidRPr="00532D0B">
        <w:rPr>
          <w:rFonts w:ascii="Times New Roman" w:hAnsi="Times New Roman" w:cs="Times New Roman"/>
          <w:noProof/>
          <w:sz w:val="28"/>
          <w:szCs w:val="28"/>
          <w:lang w:eastAsia="ru-RU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</w:p>
    <w:sectPr w:rsidR="00983D67" w:rsidSect="00532D0B">
      <w:pgSz w:w="11906" w:h="16838"/>
      <w:pgMar w:top="709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1E5"/>
    <w:multiLevelType w:val="hybridMultilevel"/>
    <w:tmpl w:val="51688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8"/>
    <w:rsid w:val="00000D73"/>
    <w:rsid w:val="00290A5E"/>
    <w:rsid w:val="00532D0B"/>
    <w:rsid w:val="006F0488"/>
    <w:rsid w:val="00983D67"/>
    <w:rsid w:val="00A01EB9"/>
    <w:rsid w:val="00B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D0B"/>
    <w:pPr>
      <w:ind w:left="720"/>
      <w:contextualSpacing/>
    </w:pPr>
  </w:style>
  <w:style w:type="paragraph" w:styleId="a7">
    <w:name w:val="No Spacing"/>
    <w:uiPriority w:val="1"/>
    <w:qFormat/>
    <w:rsid w:val="00532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D0B"/>
    <w:pPr>
      <w:ind w:left="720"/>
      <w:contextualSpacing/>
    </w:pPr>
  </w:style>
  <w:style w:type="paragraph" w:styleId="a7">
    <w:name w:val="No Spacing"/>
    <w:uiPriority w:val="1"/>
    <w:qFormat/>
    <w:rsid w:val="00532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2018-12-23T15:19:00Z</dcterms:created>
  <dcterms:modified xsi:type="dcterms:W3CDTF">2018-12-23T16:03:00Z</dcterms:modified>
</cp:coreProperties>
</file>